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0577964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流域下水道接続点に係る汚水分析</w:t>
      </w:r>
      <w:r w:rsidR="00CA351E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A8BD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636DBE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333253">
        <w:rPr>
          <w:rFonts w:asciiTheme="minorEastAsia" w:eastAsiaTheme="minorEastAsia" w:hAnsiTheme="minorEastAsia" w:hint="eastAsia"/>
        </w:rPr>
        <w:t>６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2C940848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DA1C02">
        <w:rPr>
          <w:rFonts w:hint="eastAsia"/>
          <w:spacing w:val="0"/>
        </w:rPr>
        <w:t>流域下水道接続点に係る汚水分析</w:t>
      </w:r>
      <w:r w:rsidR="001C2EEF">
        <w:rPr>
          <w:rFonts w:hint="eastAsia"/>
          <w:spacing w:val="0"/>
        </w:rPr>
        <w:t>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D67B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191EC763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333253">
        <w:rPr>
          <w:rFonts w:hint="eastAsia"/>
          <w:spacing w:val="0"/>
        </w:rPr>
        <w:t>６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2B18" w14:textId="77777777" w:rsidR="00FA0EF3" w:rsidRDefault="00FA0EF3" w:rsidP="00474858">
      <w:pPr>
        <w:spacing w:line="240" w:lineRule="auto"/>
      </w:pPr>
      <w:r>
        <w:separator/>
      </w:r>
    </w:p>
  </w:endnote>
  <w:endnote w:type="continuationSeparator" w:id="0">
    <w:p w14:paraId="510F1F1A" w14:textId="77777777" w:rsidR="00FA0EF3" w:rsidRDefault="00FA0EF3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2CDB" w14:textId="77777777" w:rsidR="00FA0EF3" w:rsidRDefault="00FA0EF3" w:rsidP="00474858">
      <w:pPr>
        <w:spacing w:line="240" w:lineRule="auto"/>
      </w:pPr>
      <w:r>
        <w:separator/>
      </w:r>
    </w:p>
  </w:footnote>
  <w:footnote w:type="continuationSeparator" w:id="0">
    <w:p w14:paraId="3E0D9C2C" w14:textId="77777777" w:rsidR="00FA0EF3" w:rsidRDefault="00FA0EF3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C2EEF"/>
    <w:rsid w:val="00333253"/>
    <w:rsid w:val="00474858"/>
    <w:rsid w:val="005B5CC7"/>
    <w:rsid w:val="005E60C5"/>
    <w:rsid w:val="006D5CC1"/>
    <w:rsid w:val="00886725"/>
    <w:rsid w:val="00A62FC1"/>
    <w:rsid w:val="00CA351E"/>
    <w:rsid w:val="00CF53A2"/>
    <w:rsid w:val="00DA1C0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2024-10-03T07:49:00Z</dcterms:modified>
</cp:coreProperties>
</file>